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pacing w:val="-20"/>
          <w:w w:val="90"/>
          <w:sz w:val="44"/>
          <w:szCs w:val="44"/>
        </w:rPr>
      </w:pPr>
      <w:r>
        <w:rPr>
          <w:rFonts w:hint="eastAsia" w:ascii="华文中宋" w:hAnsi="华文中宋" w:eastAsia="华文中宋"/>
          <w:spacing w:val="-20"/>
          <w:w w:val="90"/>
          <w:sz w:val="44"/>
          <w:szCs w:val="44"/>
        </w:rPr>
        <w:t>锦州推荐第十二届辽宁青年科技奖候选人人选名单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（按姓氏笔划为序）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付  莹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渤海大学 副教授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朱  丹</w:t>
      </w:r>
      <w:r>
        <w:rPr>
          <w:rFonts w:hint="eastAsia" w:ascii="仿宋_GB2312" w:eastAsia="仿宋_GB2312"/>
          <w:sz w:val="32"/>
          <w:szCs w:val="32"/>
        </w:rPr>
        <w:t xml:space="preserve"> 女 锦州锦研科技有限责任公司 总经理、工程师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李  刚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辽宁工业大学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副院长、教授、</w:t>
      </w:r>
    </w:p>
    <w:p>
      <w:pPr>
        <w:ind w:left="1280" w:hanging="1280" w:hangingChars="4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李  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中信锦州金属股份有限公司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总经理助理、高级工程师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陈雪叶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辽宁工业大学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所长、副教授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陈震华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锦州医科大学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教授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韩冠英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锦州医科大学附属第一医院  药学部主任、教授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蔡克迪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渤海大学 教授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27D9F"/>
    <w:rsid w:val="25927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2019-05-27T04:02:00Z</dcterms:created>
  <dc:creator>Ant 莹 ^_^)Y</dc:creator>
  <cp:lastModifiedBy>Ant 莹 ^_^)Y</cp:lastModifiedBy>
  <dcterms:modified xsi:type="dcterms:W3CDTF">2019-05-27T04:02:34Z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